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A874C20" w:rsidR="0081708C" w:rsidRPr="00CA6E29" w:rsidRDefault="00C0662A" w:rsidP="00D115E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D115E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</w:t>
                  </w:r>
                  <w:r w:rsidR="005B727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,</w:t>
                  </w:r>
                  <w:r w:rsidR="00D115E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3428E9" w:rsidRPr="003428E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ktorým sa mení a dopĺňa zákon č. 69/2018 Z. z. o kybernetickej bezpečnosti a o zmene a doplnení niektorých zákonov </w:t>
                  </w:r>
                  <w:r w:rsidR="005B727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v znení neskorších predpisov </w:t>
                  </w:r>
                  <w:r w:rsidR="003428E9" w:rsidRPr="003428E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a ktorým sa menia a dopĺňajú niektoré zákony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CE33913" w:rsidR="0081708C" w:rsidRPr="00ED412E" w:rsidRDefault="00456825" w:rsidP="003428E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riaditeľ Národného bezpečnostného úradu</w:t>
            </w:r>
            <w:r w:rsidR="003428E9" w:rsidRPr="003428E9">
              <w:rPr>
                <w:rFonts w:ascii="Times New Roman" w:hAnsi="Times New Roman" w:cs="Times New Roman"/>
                <w:sz w:val="25"/>
                <w:szCs w:val="25"/>
              </w:rPr>
              <w:t xml:space="preserve">        </w:t>
            </w:r>
          </w:p>
        </w:tc>
      </w:tr>
    </w:tbl>
    <w:p w14:paraId="1759EBB3" w14:textId="77777777" w:rsidR="0081708C" w:rsidRDefault="001E28A6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6CE3773" w14:textId="3F80EEC3" w:rsidR="00D115EF" w:rsidRDefault="00D115EF" w:rsidP="0081708C"/>
    <w:tbl>
      <w:tblPr>
        <w:tblW w:w="5000" w:type="pct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D115EF" w14:paraId="60FF9C95" w14:textId="77777777" w:rsidTr="00772EF3">
        <w:trPr>
          <w:divId w:val="1446778232"/>
          <w:trHeight w:val="45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7D8F56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F09137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D115EF" w14:paraId="0530B712" w14:textId="77777777" w:rsidTr="00772EF3">
        <w:trPr>
          <w:divId w:val="1446778232"/>
          <w:trHeight w:val="45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E369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EF0078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12655C" w14:textId="33F5857D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</w:t>
            </w:r>
            <w:r w:rsidR="005B7277">
              <w:rPr>
                <w:rFonts w:ascii="Times" w:hAnsi="Times" w:cs="Times"/>
                <w:sz w:val="25"/>
                <w:szCs w:val="25"/>
              </w:rPr>
              <w:t>,</w:t>
            </w: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3428E9" w:rsidRPr="003428E9">
              <w:rPr>
                <w:rFonts w:ascii="Times" w:hAnsi="Times" w:cs="Times"/>
                <w:sz w:val="25"/>
                <w:szCs w:val="25"/>
              </w:rPr>
              <w:t>ktorým sa mení a dopĺňa zákon č. 69/2018 Z. z. o kybernetickej bezpečnosti a o zmene a doplnení niektorých zákonov</w:t>
            </w:r>
            <w:r w:rsidR="005B7277">
              <w:rPr>
                <w:rFonts w:ascii="Times" w:hAnsi="Times" w:cs="Times"/>
                <w:sz w:val="25"/>
                <w:szCs w:val="25"/>
              </w:rPr>
              <w:t xml:space="preserve"> v znení neskorších predpisov</w:t>
            </w:r>
            <w:r w:rsidR="003428E9" w:rsidRPr="003428E9">
              <w:rPr>
                <w:rFonts w:ascii="Times" w:hAnsi="Times" w:cs="Times"/>
                <w:sz w:val="25"/>
                <w:szCs w:val="25"/>
              </w:rPr>
              <w:t xml:space="preserve"> a ktorým sa menia a dopĺňajú niektoré zákony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  <w:p w14:paraId="32F1E6D1" w14:textId="4463E3C0" w:rsidR="00456825" w:rsidRDefault="00456825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15EF" w14:paraId="4CBA76D3" w14:textId="77777777" w:rsidTr="00772EF3">
        <w:trPr>
          <w:divId w:val="1446778232"/>
          <w:trHeight w:val="45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12B521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BB8A6F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D115EF" w14:paraId="3280A7F8" w14:textId="77777777" w:rsidTr="00772EF3">
        <w:trPr>
          <w:divId w:val="1446778232"/>
          <w:trHeight w:val="45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6D66D4" w14:textId="77777777" w:rsidR="00D115EF" w:rsidRDefault="00D115E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0E9542" w14:textId="3E1F87FE" w:rsidR="00D115EF" w:rsidRDefault="00D115EF" w:rsidP="00E4585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D115EF" w14:paraId="1BE87C39" w14:textId="77777777" w:rsidTr="00772EF3">
        <w:trPr>
          <w:divId w:val="1446778232"/>
          <w:trHeight w:val="45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B8A845" w14:textId="77777777" w:rsidR="00D115EF" w:rsidRDefault="00D115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1C0402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D28943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D115EF" w14:paraId="2EB22998" w14:textId="77777777" w:rsidTr="00772EF3">
        <w:trPr>
          <w:divId w:val="1446778232"/>
          <w:trHeight w:val="45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268FB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15EF" w14:paraId="0B958CBB" w14:textId="77777777" w:rsidTr="00772EF3">
        <w:trPr>
          <w:divId w:val="1446778232"/>
          <w:trHeight w:val="45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7FD8" w14:textId="77777777" w:rsidR="00D115EF" w:rsidRDefault="00D115EF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29DC" w14:textId="43094309" w:rsidR="00D115EF" w:rsidRDefault="00E4585D" w:rsidP="001E28A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</w:t>
            </w:r>
            <w:r w:rsidR="001E28A6">
              <w:rPr>
                <w:rFonts w:ascii="Times" w:hAnsi="Times" w:cs="Times"/>
                <w:b/>
                <w:bCs/>
                <w:sz w:val="25"/>
                <w:szCs w:val="25"/>
              </w:rPr>
              <w:t>u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vlády </w:t>
            </w:r>
          </w:p>
        </w:tc>
      </w:tr>
      <w:tr w:rsidR="00D115EF" w14:paraId="4D7F19E5" w14:textId="77777777" w:rsidTr="00772EF3">
        <w:trPr>
          <w:divId w:val="1446778232"/>
          <w:trHeight w:val="450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449111" w14:textId="77777777" w:rsidR="00D115EF" w:rsidRDefault="00D115E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7DF650" w14:textId="77777777" w:rsidR="00D115EF" w:rsidRDefault="00D115E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518C5A" w14:textId="4CFAA853" w:rsidR="00E4585D" w:rsidRDefault="00D115EF" w:rsidP="00E4585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</w:t>
            </w:r>
            <w:r w:rsidR="00772EF3">
              <w:rPr>
                <w:rFonts w:ascii="Times" w:hAnsi="Times" w:cs="Times"/>
                <w:sz w:val="25"/>
                <w:szCs w:val="25"/>
              </w:rPr>
              <w:t>,</w:t>
            </w:r>
          </w:p>
          <w:p w14:paraId="30251AC8" w14:textId="77777777" w:rsidR="00772EF3" w:rsidRDefault="00772EF3" w:rsidP="00E4585D">
            <w:pPr>
              <w:rPr>
                <w:rFonts w:ascii="Times" w:hAnsi="Times" w:cs="Times"/>
                <w:sz w:val="25"/>
                <w:szCs w:val="25"/>
              </w:rPr>
            </w:pPr>
          </w:p>
          <w:p w14:paraId="135F63AA" w14:textId="518B979B" w:rsidR="00E4585D" w:rsidRDefault="00E4585D" w:rsidP="00772EF3">
            <w:pPr>
              <w:ind w:left="-65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72EF3" w14:paraId="4F373712" w14:textId="77777777" w:rsidTr="00364336">
        <w:trPr>
          <w:divId w:val="1446778232"/>
          <w:trHeight w:val="45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0113551" w14:textId="0145DD50" w:rsidR="00772EF3" w:rsidRDefault="00772EF3" w:rsidP="00772EF3">
            <w:pPr>
              <w:ind w:left="731"/>
              <w:rPr>
                <w:rFonts w:ascii="Times" w:hAnsi="Times" w:cs="Times"/>
                <w:sz w:val="25"/>
                <w:szCs w:val="25"/>
              </w:rPr>
            </w:pPr>
            <w:r w:rsidRPr="00456825"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riaditeľ</w:t>
            </w:r>
            <w:r w:rsidR="001E28A6">
              <w:rPr>
                <w:rFonts w:ascii="Times" w:hAnsi="Times" w:cs="Times"/>
                <w:b/>
                <w:bCs/>
                <w:sz w:val="25"/>
                <w:szCs w:val="25"/>
              </w:rPr>
              <w:t>a</w:t>
            </w:r>
            <w:bookmarkStart w:id="0" w:name="_GoBack"/>
            <w:bookmarkEnd w:id="0"/>
            <w:r w:rsidRPr="00456825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Národného bezpečnostného úradu        </w:t>
            </w:r>
          </w:p>
        </w:tc>
      </w:tr>
      <w:tr w:rsidR="00772EF3" w14:paraId="5709EB91" w14:textId="77777777" w:rsidTr="00364336">
        <w:trPr>
          <w:divId w:val="1446778232"/>
          <w:trHeight w:val="45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B88BF" w14:textId="3F169069" w:rsidR="00772EF3" w:rsidRDefault="00772EF3" w:rsidP="00772EF3">
            <w:pPr>
              <w:ind w:left="1581" w:hanging="850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B.3.       uviesť a odôvodniť vládny návrh zákona vo výboroch Národnej rady Slovenskej republiky</w:t>
            </w:r>
          </w:p>
        </w:tc>
      </w:tr>
    </w:tbl>
    <w:p w14:paraId="58EF137F" w14:textId="50547F76" w:rsidR="00596D02" w:rsidRDefault="00596D02" w:rsidP="0081708C"/>
    <w:p w14:paraId="026B170C" w14:textId="77777777" w:rsidR="00772EF3" w:rsidRDefault="00772EF3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452C0252" w14:textId="25AECDF2" w:rsidR="00D115EF" w:rsidRDefault="00D115EF">
            <w:pPr>
              <w:divId w:val="15157356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predseda vlády </w:t>
            </w:r>
          </w:p>
          <w:p w14:paraId="75E46175" w14:textId="557BBE5D" w:rsidR="00E4585D" w:rsidRDefault="00E4585D">
            <w:pPr>
              <w:divId w:val="15157356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podpredseda vlády </w:t>
            </w:r>
          </w:p>
          <w:p w14:paraId="7B9DFC7F" w14:textId="4A71661B" w:rsidR="00557779" w:rsidRPr="00557779" w:rsidRDefault="00456825" w:rsidP="00D115EF">
            <w:r w:rsidRPr="00456825">
              <w:rPr>
                <w:rFonts w:ascii="Times" w:hAnsi="Times" w:cs="Times"/>
                <w:sz w:val="25"/>
                <w:szCs w:val="25"/>
              </w:rPr>
              <w:t xml:space="preserve">riaditeľ Národného bezpečnostného úradu        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2BCCC7A" w:rsidR="00557779" w:rsidRPr="0010780A" w:rsidRDefault="00D115EF" w:rsidP="00D115EF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0B16AD58" w:rsidR="00557779" w:rsidRDefault="00D115EF" w:rsidP="00D115EF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114CB"/>
    <w:rsid w:val="00061FED"/>
    <w:rsid w:val="00074658"/>
    <w:rsid w:val="0010780A"/>
    <w:rsid w:val="00175B8A"/>
    <w:rsid w:val="001C0AEB"/>
    <w:rsid w:val="001D495F"/>
    <w:rsid w:val="001E28A6"/>
    <w:rsid w:val="00266B00"/>
    <w:rsid w:val="002B0D08"/>
    <w:rsid w:val="003428E9"/>
    <w:rsid w:val="00356199"/>
    <w:rsid w:val="00372BCE"/>
    <w:rsid w:val="00376D2B"/>
    <w:rsid w:val="00402F32"/>
    <w:rsid w:val="00456825"/>
    <w:rsid w:val="00456D57"/>
    <w:rsid w:val="005151A4"/>
    <w:rsid w:val="00557779"/>
    <w:rsid w:val="00596D02"/>
    <w:rsid w:val="005B7277"/>
    <w:rsid w:val="005E1E88"/>
    <w:rsid w:val="006740F9"/>
    <w:rsid w:val="006A2A39"/>
    <w:rsid w:val="006B6F58"/>
    <w:rsid w:val="006F2EA0"/>
    <w:rsid w:val="006F3C1D"/>
    <w:rsid w:val="006F6506"/>
    <w:rsid w:val="00772EF3"/>
    <w:rsid w:val="007C2AD6"/>
    <w:rsid w:val="0081708C"/>
    <w:rsid w:val="008462F5"/>
    <w:rsid w:val="00875742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115EF"/>
    <w:rsid w:val="00D26F72"/>
    <w:rsid w:val="00D30B43"/>
    <w:rsid w:val="00D912E3"/>
    <w:rsid w:val="00E22B67"/>
    <w:rsid w:val="00E4585D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8C195F34-790A-4B19-85A3-8CDF6BD6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7.8.2020 8:07:39"/>
    <f:field ref="objchangedby" par="" text="Administrator, System"/>
    <f:field ref="objmodifiedat" par="" text="7.8.2020 8:07:43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https://ovdmasv601/sites/DMS/_layouts/15/DocIdRedir.aspx?ID=WKX3UHSAJ2R6-2-1010834</Url>
      <Description>WKX3UHSAJ2R6-2-1010834</Description>
    </_dlc_DocIdUrl>
    <_dlc_DocId xmlns="e60a29af-d413-48d4-bd90-fe9d2a897e4b">WKX3UHSAJ2R6-2-1010834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78AA360-42D6-4C61-B103-C90D3AF017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A7EC94-E108-47A1-BF25-0E0251F3A94A}"/>
</file>

<file path=customXml/itemProps4.xml><?xml version="1.0" encoding="utf-8"?>
<ds:datastoreItem xmlns:ds="http://schemas.openxmlformats.org/officeDocument/2006/customXml" ds:itemID="{723C5A22-7354-4C06-A034-7464C71DBFEE}"/>
</file>

<file path=customXml/itemProps5.xml><?xml version="1.0" encoding="utf-8"?>
<ds:datastoreItem xmlns:ds="http://schemas.openxmlformats.org/officeDocument/2006/customXml" ds:itemID="{0A654094-F9F8-4460-AA6B-5DB11AF3AA9A}"/>
</file>

<file path=customXml/itemProps6.xml><?xml version="1.0" encoding="utf-8"?>
<ds:datastoreItem xmlns:ds="http://schemas.openxmlformats.org/officeDocument/2006/customXml" ds:itemID="{AB04297B-C7C8-4BA3-9F61-A9C29E1C7B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Semanco Martin</cp:lastModifiedBy>
  <cp:revision>5</cp:revision>
  <dcterms:created xsi:type="dcterms:W3CDTF">2020-08-25T12:21:00Z</dcterms:created>
  <dcterms:modified xsi:type="dcterms:W3CDTF">2020-09-02T14:56:00Z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COO.2145.1000.3.3961855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Obchodné právo_x000d_
Občianske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Alena Hambalekova</vt:lpwstr>
  </property>
  <property fmtid="{D5CDD505-2E9C-101B-9397-08002B2CF9AE}" pid="11" name="FSC#SKEDITIONSLOVLEX@103.510:zodppredkladatel">
    <vt:lpwstr>Mária Kolíková</vt:lpwstr>
  </property>
  <property fmtid="{D5CDD505-2E9C-101B-9397-08002B2CF9AE}" pid="12" name="FSC#SKEDITIONSLOVLEX@103.510:nazovpredpis">
    <vt:lpwstr> o dočasnej ochrane životaschopných podnikov a ktorým sa menia a dopĺňajú niektoré zákony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Programové vyhlásenie vlády Slovenskej republiky na roky 2020 až 2024</vt:lpwstr>
  </property>
  <property fmtid="{D5CDD505-2E9C-101B-9397-08002B2CF9AE}" pid="18" name="FSC#SKEDITIONSLOVLEX@103.510:plnynazovpredpis">
    <vt:lpwstr> Zákon o dočasnej ochrane životaschopných podnikov a ktorým sa menia a dopĺňajú niektoré zákony</vt:lpwstr>
  </property>
  <property fmtid="{D5CDD505-2E9C-101B-9397-08002B2CF9AE}" pid="19" name="FSC#SKEDITIONSLOVLEX@103.510:rezortcislopredpis">
    <vt:lpwstr>24107/2020/110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LP/2020/320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ministerka spravodlivosti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spravodlivosti Slovenskej republiky predkladá do medzirezortného pripomienkového konania návrh zákona o&amp;nbsp;dočasnej ochrane životaschopných podnikov a&amp;nbsp;ktorým sa menia a&amp;nbsp;dopĺňajú niektoré zákony (ďal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spravodlivosti Slovenskej republiky</vt:lpwstr>
  </property>
  <property fmtid="{D5CDD505-2E9C-101B-9397-08002B2CF9AE}" pid="137" name="FSC#SKEDITIONSLOVLEX@103.510:funkciaZodpPredAkuzativ">
    <vt:lpwstr>ministerke spravodlivosti Slovenskej republiky</vt:lpwstr>
  </property>
  <property fmtid="{D5CDD505-2E9C-101B-9397-08002B2CF9AE}" pid="138" name="FSC#SKEDITIONSLOVLEX@103.510:funkciaZodpPredDativ">
    <vt:lpwstr>ministerke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Mária Kolíková_x000d_
ministerka spravodlivosti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7. 8. 2020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ffc0a6bb-4f96-4a61-8a2b-715466666314</vt:lpwstr>
  </property>
</Properties>
</file>